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98" w:rsidRDefault="008F1798" w:rsidP="008F179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8F1798">
        <w:rPr>
          <w:rFonts w:ascii="Arial" w:eastAsia="Times New Roman" w:hAnsi="Arial" w:cs="Arial"/>
          <w:b/>
          <w:bCs/>
          <w:sz w:val="24"/>
          <w:szCs w:val="24"/>
        </w:rPr>
        <w:t>Developing a Competitive SRTS Application</w:t>
      </w:r>
      <w:bookmarkStart w:id="0" w:name="_GoBack"/>
      <w:bookmarkEnd w:id="0"/>
    </w:p>
    <w:p w:rsidR="008F1798" w:rsidRPr="008F1798" w:rsidRDefault="008F1798" w:rsidP="008F179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8F1798" w:rsidRPr="008F1798" w:rsidRDefault="002B6B02" w:rsidP="008F1798">
      <w:pPr>
        <w:spacing w:after="24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 xml:space="preserve">It is essential that you engage your SRTS grant coordinator at the beginning of your process to ensure a competitive application. </w:t>
      </w:r>
      <w:r w:rsidR="008F1798" w:rsidRPr="008F1798">
        <w:rPr>
          <w:rFonts w:ascii="Arial" w:eastAsia="Times New Roman" w:hAnsi="Arial" w:cs="Arial"/>
          <w:color w:val="404040"/>
          <w:sz w:val="24"/>
          <w:szCs w:val="24"/>
        </w:rPr>
        <w:t>The most competitive SRTS applications will include activities that:</w:t>
      </w:r>
    </w:p>
    <w:p w:rsidR="008F1798" w:rsidRPr="008F1798" w:rsidRDefault="008F1798" w:rsidP="008F1798">
      <w:pPr>
        <w:pStyle w:val="ListParagraph"/>
        <w:numPr>
          <w:ilvl w:val="0"/>
          <w:numId w:val="7"/>
        </w:num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color w:val="404040"/>
          <w:sz w:val="24"/>
          <w:szCs w:val="24"/>
        </w:rPr>
        <w:t xml:space="preserve">Are reflective of the action plan, including the underlying survey data </w:t>
      </w:r>
      <w:r w:rsidR="004B5BC5" w:rsidRPr="008F1798">
        <w:rPr>
          <w:rFonts w:ascii="Arial" w:eastAsia="Times New Roman" w:hAnsi="Arial" w:cs="Arial"/>
          <w:color w:val="404040"/>
          <w:sz w:val="24"/>
          <w:szCs w:val="24"/>
        </w:rPr>
        <w:t xml:space="preserve">from parents and students </w:t>
      </w:r>
      <w:r w:rsidRPr="008F1798">
        <w:rPr>
          <w:rFonts w:ascii="Arial" w:eastAsia="Times New Roman" w:hAnsi="Arial" w:cs="Arial"/>
          <w:color w:val="404040"/>
          <w:sz w:val="24"/>
          <w:szCs w:val="24"/>
        </w:rPr>
        <w:t>and walking/biking assessments.</w:t>
      </w:r>
    </w:p>
    <w:p w:rsidR="008F1798" w:rsidRPr="008F1798" w:rsidRDefault="008F1798" w:rsidP="008F1798">
      <w:pPr>
        <w:pStyle w:val="ListParagraph"/>
        <w:numPr>
          <w:ilvl w:val="0"/>
          <w:numId w:val="7"/>
        </w:num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color w:val="404040"/>
          <w:sz w:val="24"/>
          <w:szCs w:val="24"/>
        </w:rPr>
        <w:t>Support appropriately prioritized outcomes from the SRTS school-based action planning process. </w:t>
      </w:r>
    </w:p>
    <w:p w:rsidR="008F1798" w:rsidRPr="008F1798" w:rsidRDefault="008F1798" w:rsidP="008F1798">
      <w:pPr>
        <w:pStyle w:val="ListParagraph"/>
        <w:numPr>
          <w:ilvl w:val="0"/>
          <w:numId w:val="7"/>
        </w:num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color w:val="404040"/>
          <w:sz w:val="24"/>
          <w:szCs w:val="24"/>
        </w:rPr>
        <w:t xml:space="preserve">Show a balanced approach between infrastructure and non-infrastructure activities to educate and encourage </w:t>
      </w:r>
      <w:proofErr w:type="spellStart"/>
      <w:r w:rsidRPr="008F1798">
        <w:rPr>
          <w:rFonts w:ascii="Arial" w:eastAsia="Times New Roman" w:hAnsi="Arial" w:cs="Arial"/>
          <w:color w:val="404040"/>
          <w:sz w:val="24"/>
          <w:szCs w:val="24"/>
        </w:rPr>
        <w:t>nonmotorized</w:t>
      </w:r>
      <w:proofErr w:type="spellEnd"/>
      <w:r w:rsidRPr="008F1798">
        <w:rPr>
          <w:rFonts w:ascii="Arial" w:eastAsia="Times New Roman" w:hAnsi="Arial" w:cs="Arial"/>
          <w:color w:val="404040"/>
          <w:sz w:val="24"/>
          <w:szCs w:val="24"/>
        </w:rPr>
        <w:t xml:space="preserve"> transportation </w:t>
      </w:r>
      <w:r w:rsidR="004B5BC5">
        <w:rPr>
          <w:rFonts w:ascii="Arial" w:eastAsia="Times New Roman" w:hAnsi="Arial" w:cs="Arial"/>
          <w:color w:val="404040"/>
          <w:sz w:val="24"/>
          <w:szCs w:val="24"/>
        </w:rPr>
        <w:t>between home and</w:t>
      </w:r>
      <w:r w:rsidRPr="008F1798">
        <w:rPr>
          <w:rFonts w:ascii="Arial" w:eastAsia="Times New Roman" w:hAnsi="Arial" w:cs="Arial"/>
          <w:color w:val="404040"/>
          <w:sz w:val="24"/>
          <w:szCs w:val="24"/>
        </w:rPr>
        <w:t xml:space="preserve"> school.</w:t>
      </w:r>
    </w:p>
    <w:p w:rsidR="008F1798" w:rsidRPr="008F1798" w:rsidRDefault="008F1798" w:rsidP="008F1798">
      <w:pPr>
        <w:pStyle w:val="ListParagraph"/>
        <w:numPr>
          <w:ilvl w:val="0"/>
          <w:numId w:val="7"/>
        </w:num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color w:val="404040"/>
          <w:sz w:val="24"/>
          <w:szCs w:val="24"/>
        </w:rPr>
        <w:t>Demonstrate a strong user base who will utilize the infrastructure.</w:t>
      </w:r>
    </w:p>
    <w:p w:rsidR="008F1798" w:rsidRPr="008F1798" w:rsidRDefault="008F1798" w:rsidP="008F1798">
      <w:pPr>
        <w:pStyle w:val="ListParagraph"/>
        <w:numPr>
          <w:ilvl w:val="0"/>
          <w:numId w:val="7"/>
        </w:numPr>
        <w:spacing w:after="24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color w:val="404040"/>
          <w:sz w:val="24"/>
          <w:szCs w:val="24"/>
        </w:rPr>
        <w:t>Other factors making a project competitive for TAP-SRTS funding include:</w:t>
      </w:r>
    </w:p>
    <w:p w:rsidR="008F1798" w:rsidRPr="008F1798" w:rsidRDefault="008F1798" w:rsidP="008F1798">
      <w:p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</w:rPr>
        <w:t>Financial factors:</w:t>
      </w:r>
    </w:p>
    <w:p w:rsidR="008F1798" w:rsidRPr="008F1798" w:rsidRDefault="008F1798" w:rsidP="008F1798">
      <w:pPr>
        <w:pStyle w:val="ListParagraph"/>
        <w:numPr>
          <w:ilvl w:val="0"/>
          <w:numId w:val="8"/>
        </w:num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color w:val="404040"/>
          <w:sz w:val="24"/>
          <w:szCs w:val="24"/>
        </w:rPr>
        <w:t>Realistic expectations and cost</w:t>
      </w:r>
    </w:p>
    <w:p w:rsidR="008F1798" w:rsidRPr="008F1798" w:rsidRDefault="008F1798" w:rsidP="008F1798">
      <w:pPr>
        <w:pStyle w:val="ListParagraph"/>
        <w:numPr>
          <w:ilvl w:val="0"/>
          <w:numId w:val="8"/>
        </w:num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color w:val="404040"/>
          <w:sz w:val="24"/>
          <w:szCs w:val="24"/>
        </w:rPr>
        <w:t>Local match (minimum requirement = 20%) is available &amp; committed</w:t>
      </w:r>
    </w:p>
    <w:p w:rsidR="008F1798" w:rsidRPr="008F1798" w:rsidRDefault="008F1798" w:rsidP="008F1798">
      <w:pPr>
        <w:pStyle w:val="ListParagraph"/>
        <w:numPr>
          <w:ilvl w:val="0"/>
          <w:numId w:val="8"/>
        </w:num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color w:val="404040"/>
          <w:sz w:val="24"/>
          <w:szCs w:val="24"/>
        </w:rPr>
        <w:t>Non-participating work is determined to be a benefit to the SRTS project </w:t>
      </w:r>
    </w:p>
    <w:p w:rsidR="008F1798" w:rsidRPr="008F1798" w:rsidRDefault="008F1798" w:rsidP="008F1798">
      <w:p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</w:rPr>
        <w:t>Public input:</w:t>
      </w:r>
    </w:p>
    <w:p w:rsidR="008F1798" w:rsidRPr="008F1798" w:rsidRDefault="008F1798" w:rsidP="008F1798">
      <w:pPr>
        <w:pStyle w:val="ListParagraph"/>
        <w:numPr>
          <w:ilvl w:val="0"/>
          <w:numId w:val="9"/>
        </w:num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color w:val="404040"/>
          <w:sz w:val="24"/>
          <w:szCs w:val="24"/>
        </w:rPr>
        <w:t>Project identified as a result of a community’s stakeholder involvement process</w:t>
      </w:r>
    </w:p>
    <w:p w:rsidR="008F1798" w:rsidRPr="008F1798" w:rsidRDefault="008F1798" w:rsidP="008F1798">
      <w:pPr>
        <w:pStyle w:val="ListParagraph"/>
        <w:numPr>
          <w:ilvl w:val="0"/>
          <w:numId w:val="9"/>
        </w:num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color w:val="404040"/>
          <w:sz w:val="24"/>
          <w:szCs w:val="24"/>
        </w:rPr>
        <w:t>Project receiving a high level of public input from multiple partners </w:t>
      </w:r>
    </w:p>
    <w:p w:rsidR="008F1798" w:rsidRPr="008F1798" w:rsidRDefault="008F1798" w:rsidP="008F1798">
      <w:pPr>
        <w:pStyle w:val="ListParagraph"/>
        <w:numPr>
          <w:ilvl w:val="0"/>
          <w:numId w:val="9"/>
        </w:num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color w:val="404040"/>
          <w:sz w:val="24"/>
          <w:szCs w:val="24"/>
        </w:rPr>
        <w:t>Project utilized a process to notify those directly impacted by the project (e.g. homeowners impacted by new sidewalk construction), and feedback was taken into consideration</w:t>
      </w:r>
    </w:p>
    <w:p w:rsidR="008F1798" w:rsidRPr="008F1798" w:rsidRDefault="008F1798" w:rsidP="008F1798">
      <w:p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</w:rPr>
        <w:t>Coordinated efforts:</w:t>
      </w:r>
    </w:p>
    <w:p w:rsidR="008F1798" w:rsidRPr="008F1798" w:rsidRDefault="008F1798" w:rsidP="008F1798">
      <w:pPr>
        <w:pStyle w:val="ListParagraph"/>
        <w:numPr>
          <w:ilvl w:val="0"/>
          <w:numId w:val="10"/>
        </w:num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color w:val="404040"/>
          <w:sz w:val="24"/>
          <w:szCs w:val="24"/>
        </w:rPr>
        <w:t xml:space="preserve">Projects supporting a community’s Complete Streets policy, or is part of a statewide initiative such as </w:t>
      </w:r>
      <w:proofErr w:type="spellStart"/>
      <w:r w:rsidRPr="008F1798">
        <w:rPr>
          <w:rFonts w:ascii="Arial" w:eastAsia="Times New Roman" w:hAnsi="Arial" w:cs="Arial"/>
          <w:color w:val="404040"/>
          <w:sz w:val="24"/>
          <w:szCs w:val="24"/>
        </w:rPr>
        <w:t>placemaking</w:t>
      </w:r>
      <w:proofErr w:type="spellEnd"/>
      <w:r w:rsidRPr="008F1798">
        <w:rPr>
          <w:rFonts w:ascii="Arial" w:eastAsia="Times New Roman" w:hAnsi="Arial" w:cs="Arial"/>
          <w:color w:val="404040"/>
          <w:sz w:val="24"/>
          <w:szCs w:val="24"/>
        </w:rPr>
        <w:t xml:space="preserve"> or statewide, or regional, trail connectivity</w:t>
      </w:r>
    </w:p>
    <w:p w:rsidR="008F1798" w:rsidRPr="008F1798" w:rsidRDefault="008F1798" w:rsidP="008F1798">
      <w:pPr>
        <w:pStyle w:val="ListParagraph"/>
        <w:numPr>
          <w:ilvl w:val="0"/>
          <w:numId w:val="10"/>
        </w:num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color w:val="404040"/>
          <w:sz w:val="24"/>
          <w:szCs w:val="24"/>
        </w:rPr>
        <w:t>Paired with other infrastructure work</w:t>
      </w:r>
    </w:p>
    <w:p w:rsidR="008F1798" w:rsidRPr="008F1798" w:rsidRDefault="008F1798" w:rsidP="008F1798">
      <w:pPr>
        <w:pStyle w:val="ListParagraph"/>
        <w:numPr>
          <w:ilvl w:val="0"/>
          <w:numId w:val="10"/>
        </w:num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color w:val="404040"/>
          <w:sz w:val="24"/>
          <w:szCs w:val="24"/>
        </w:rPr>
        <w:t>Part of an economic development or community improvement initiative</w:t>
      </w:r>
    </w:p>
    <w:p w:rsidR="008F1798" w:rsidRPr="008F1798" w:rsidRDefault="008F1798" w:rsidP="008F1798">
      <w:p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</w:rPr>
        <w:t>Constructability:</w:t>
      </w:r>
    </w:p>
    <w:p w:rsidR="008F1798" w:rsidRPr="008F1798" w:rsidRDefault="008F1798" w:rsidP="008F1798">
      <w:pPr>
        <w:pStyle w:val="ListParagraph"/>
        <w:numPr>
          <w:ilvl w:val="0"/>
          <w:numId w:val="11"/>
        </w:num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color w:val="404040"/>
          <w:sz w:val="24"/>
          <w:szCs w:val="24"/>
        </w:rPr>
        <w:t>Project design will utilize industry design standards and can obtain all necessary permits, required right of way, and approvals</w:t>
      </w:r>
    </w:p>
    <w:p w:rsidR="008F1798" w:rsidRPr="008F1798" w:rsidRDefault="008F1798" w:rsidP="008F1798">
      <w:p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</w:rPr>
        <w:t>Maintenance factors:</w:t>
      </w:r>
    </w:p>
    <w:p w:rsidR="008F1798" w:rsidRPr="008F1798" w:rsidRDefault="008F1798" w:rsidP="008F1798">
      <w:pPr>
        <w:pStyle w:val="ListParagraph"/>
        <w:numPr>
          <w:ilvl w:val="0"/>
          <w:numId w:val="11"/>
        </w:num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color w:val="404040"/>
          <w:sz w:val="24"/>
          <w:szCs w:val="24"/>
        </w:rPr>
        <w:t>A maintenance plan that includes tasks, schedule, cost, source of maintenance funding, and responsible parties has been developed</w:t>
      </w:r>
    </w:p>
    <w:p w:rsidR="008F1798" w:rsidRPr="008F1798" w:rsidRDefault="008F1798" w:rsidP="008F1798">
      <w:pPr>
        <w:pStyle w:val="ListParagraph"/>
        <w:numPr>
          <w:ilvl w:val="0"/>
          <w:numId w:val="11"/>
        </w:numPr>
        <w:spacing w:after="0" w:line="303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F1798">
        <w:rPr>
          <w:rFonts w:ascii="Arial" w:eastAsia="Times New Roman" w:hAnsi="Arial" w:cs="Arial"/>
          <w:color w:val="404040"/>
          <w:sz w:val="24"/>
          <w:szCs w:val="24"/>
        </w:rPr>
        <w:t>Timely implementation and maintenance on previous federal aid funded transportation projects</w:t>
      </w:r>
    </w:p>
    <w:p w:rsidR="00961D91" w:rsidRDefault="00443597"/>
    <w:sectPr w:rsidR="0096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149"/>
    <w:multiLevelType w:val="hybridMultilevel"/>
    <w:tmpl w:val="0E9C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20E1"/>
    <w:multiLevelType w:val="hybridMultilevel"/>
    <w:tmpl w:val="20F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1D2E"/>
    <w:multiLevelType w:val="multilevel"/>
    <w:tmpl w:val="3A9A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BE7928"/>
    <w:multiLevelType w:val="hybridMultilevel"/>
    <w:tmpl w:val="9F3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1FED"/>
    <w:multiLevelType w:val="multilevel"/>
    <w:tmpl w:val="E11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535FA7"/>
    <w:multiLevelType w:val="multilevel"/>
    <w:tmpl w:val="AEF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B01758"/>
    <w:multiLevelType w:val="multilevel"/>
    <w:tmpl w:val="60C4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302DF2"/>
    <w:multiLevelType w:val="multilevel"/>
    <w:tmpl w:val="91F2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D274FB"/>
    <w:multiLevelType w:val="multilevel"/>
    <w:tmpl w:val="3416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48184C"/>
    <w:multiLevelType w:val="hybridMultilevel"/>
    <w:tmpl w:val="A49A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B5955"/>
    <w:multiLevelType w:val="hybridMultilevel"/>
    <w:tmpl w:val="CA94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98"/>
    <w:rsid w:val="001A6ED0"/>
    <w:rsid w:val="002B6B02"/>
    <w:rsid w:val="00443597"/>
    <w:rsid w:val="004B5BC5"/>
    <w:rsid w:val="008F1798"/>
    <w:rsid w:val="00A0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C4219-D302-41B1-AF19-7AB8588B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 Lockington</dc:creator>
  <cp:keywords/>
  <dc:description/>
  <cp:lastModifiedBy>Mariama Lockington</cp:lastModifiedBy>
  <cp:revision>3</cp:revision>
  <dcterms:created xsi:type="dcterms:W3CDTF">2016-07-18T14:11:00Z</dcterms:created>
  <dcterms:modified xsi:type="dcterms:W3CDTF">2016-09-19T19:09:00Z</dcterms:modified>
</cp:coreProperties>
</file>